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A1" w:rsidRDefault="00E8326A" w:rsidP="00E8326A">
      <w:pPr>
        <w:pStyle w:val="Bezproreda"/>
        <w:jc w:val="center"/>
        <w:rPr>
          <w:rFonts w:ascii="Arial" w:hAnsi="Arial" w:cs="Arial"/>
          <w:b/>
          <w:sz w:val="28"/>
          <w:szCs w:val="28"/>
          <w:lang w:eastAsia="hr-HR"/>
        </w:rPr>
      </w:pPr>
      <w:r w:rsidRPr="00E8326A">
        <w:rPr>
          <w:rFonts w:ascii="Arial" w:hAnsi="Arial" w:cs="Arial"/>
          <w:b/>
          <w:sz w:val="28"/>
          <w:szCs w:val="28"/>
          <w:lang w:eastAsia="hr-HR"/>
        </w:rPr>
        <w:t xml:space="preserve">Javno savjetovanje o Nacrtu </w:t>
      </w:r>
      <w:r w:rsidR="004E5BA1" w:rsidRPr="004E5BA1">
        <w:rPr>
          <w:rFonts w:ascii="Arial" w:hAnsi="Arial" w:cs="Arial"/>
          <w:b/>
          <w:sz w:val="28"/>
          <w:szCs w:val="28"/>
          <w:lang w:eastAsia="hr-HR"/>
        </w:rPr>
        <w:t xml:space="preserve">Odluke o osnivanju </w:t>
      </w:r>
    </w:p>
    <w:p w:rsidR="00E8326A" w:rsidRDefault="004E5BA1" w:rsidP="00E8326A">
      <w:pPr>
        <w:pStyle w:val="Bezproreda"/>
        <w:jc w:val="center"/>
        <w:rPr>
          <w:rFonts w:ascii="Arial" w:hAnsi="Arial" w:cs="Arial"/>
          <w:b/>
          <w:sz w:val="28"/>
          <w:szCs w:val="28"/>
          <w:lang w:eastAsia="hr-HR"/>
        </w:rPr>
      </w:pPr>
      <w:r w:rsidRPr="004E5BA1">
        <w:rPr>
          <w:rFonts w:ascii="Arial" w:hAnsi="Arial" w:cs="Arial"/>
          <w:b/>
          <w:sz w:val="28"/>
          <w:szCs w:val="28"/>
          <w:lang w:eastAsia="hr-HR"/>
        </w:rPr>
        <w:t>Javne ustanove u kulturi „Dvije palače“</w:t>
      </w:r>
    </w:p>
    <w:p w:rsidR="00E8326A" w:rsidRDefault="00E8326A" w:rsidP="00355A3B">
      <w:pPr>
        <w:pStyle w:val="Bezproreda"/>
        <w:jc w:val="both"/>
        <w:rPr>
          <w:rFonts w:ascii="Arial" w:hAnsi="Arial" w:cs="Arial"/>
          <w:lang w:eastAsia="hr-HR"/>
        </w:rPr>
      </w:pPr>
    </w:p>
    <w:p w:rsidR="00716C44" w:rsidRDefault="00716C44" w:rsidP="00355A3B">
      <w:pPr>
        <w:pStyle w:val="Bezproreda"/>
        <w:jc w:val="both"/>
        <w:rPr>
          <w:rFonts w:ascii="Arial" w:hAnsi="Arial" w:cs="Arial"/>
          <w:lang w:eastAsia="hr-HR"/>
        </w:rPr>
      </w:pPr>
    </w:p>
    <w:p w:rsidR="0089520F" w:rsidRPr="00716C44" w:rsidRDefault="0089520F" w:rsidP="00716C44">
      <w:pPr>
        <w:pStyle w:val="Bezproreda"/>
        <w:ind w:firstLine="708"/>
        <w:jc w:val="both"/>
        <w:rPr>
          <w:rFonts w:ascii="Arial" w:hAnsi="Arial" w:cs="Arial"/>
        </w:rPr>
      </w:pPr>
    </w:p>
    <w:p w:rsidR="00547C63" w:rsidRDefault="00547C63" w:rsidP="00716C44">
      <w:pPr>
        <w:pStyle w:val="Bezproreda"/>
        <w:ind w:firstLine="708"/>
        <w:jc w:val="both"/>
        <w:rPr>
          <w:rFonts w:ascii="Arial" w:hAnsi="Arial" w:cs="Arial"/>
        </w:rPr>
      </w:pPr>
      <w:r w:rsidRPr="00547C63">
        <w:rPr>
          <w:rFonts w:ascii="Arial" w:hAnsi="Arial" w:cs="Arial"/>
        </w:rPr>
        <w:t xml:space="preserve">Zbog potrebe </w:t>
      </w:r>
      <w:r w:rsidR="004E5BA1">
        <w:rPr>
          <w:rFonts w:ascii="Arial" w:hAnsi="Arial" w:cs="Arial"/>
        </w:rPr>
        <w:t>osnivanja</w:t>
      </w:r>
      <w:r w:rsidR="004E5BA1" w:rsidRPr="004E5BA1">
        <w:rPr>
          <w:rFonts w:ascii="Arial" w:hAnsi="Arial" w:cs="Arial"/>
        </w:rPr>
        <w:t xml:space="preserve"> nove javne ustanove, Grad Zadar, kao osnivač, mora donijeti akt o osnivanju. Jedinica lokane samouprave ustanovu osniva odlukom. </w:t>
      </w:r>
    </w:p>
    <w:p w:rsidR="004E5BA1" w:rsidRPr="004E5BA1" w:rsidRDefault="004E5BA1" w:rsidP="004E5BA1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Godine 2017. Grad Zadar </w:t>
      </w:r>
      <w:r w:rsidRPr="004E5BA1">
        <w:rPr>
          <w:rFonts w:ascii="Arial" w:hAnsi="Arial" w:cs="Arial"/>
        </w:rPr>
        <w:t>završio</w:t>
      </w:r>
      <w:r>
        <w:rPr>
          <w:rFonts w:ascii="Arial" w:hAnsi="Arial" w:cs="Arial"/>
        </w:rPr>
        <w:t xml:space="preserve"> je</w:t>
      </w:r>
      <w:r w:rsidRPr="004E5BA1">
        <w:rPr>
          <w:rFonts w:ascii="Arial" w:hAnsi="Arial" w:cs="Arial"/>
        </w:rPr>
        <w:t xml:space="preserve"> projekt „Obnova i turistička valorizacija povijesnog kompleksa Kneževe palače“. Projekt je financiran sredstvima Europske unije kroz operativni program „Regionalna konkurentnost 2007. – 2013.“ te sredstvima Grada Zadra.</w:t>
      </w:r>
      <w:r>
        <w:rPr>
          <w:rFonts w:ascii="Arial" w:hAnsi="Arial" w:cs="Arial"/>
        </w:rPr>
        <w:t xml:space="preserve"> </w:t>
      </w:r>
      <w:r w:rsidRPr="004E5BA1">
        <w:rPr>
          <w:rFonts w:ascii="Arial" w:hAnsi="Arial" w:cs="Arial"/>
        </w:rPr>
        <w:t xml:space="preserve">U 2021. </w:t>
      </w:r>
      <w:r w:rsidR="007D7E1A">
        <w:rPr>
          <w:rFonts w:ascii="Arial" w:hAnsi="Arial" w:cs="Arial"/>
        </w:rPr>
        <w:t xml:space="preserve">godini, </w:t>
      </w:r>
      <w:r w:rsidRPr="004E5BA1">
        <w:rPr>
          <w:rFonts w:ascii="Arial" w:hAnsi="Arial" w:cs="Arial"/>
        </w:rPr>
        <w:t xml:space="preserve">pred Gradom Zadrom je dovršetak </w:t>
      </w:r>
      <w:proofErr w:type="spellStart"/>
      <w:r w:rsidRPr="004E5BA1">
        <w:rPr>
          <w:rFonts w:ascii="Arial" w:hAnsi="Arial" w:cs="Arial"/>
        </w:rPr>
        <w:t>Providurove</w:t>
      </w:r>
      <w:proofErr w:type="spellEnd"/>
      <w:r w:rsidRPr="004E5BA1">
        <w:rPr>
          <w:rFonts w:ascii="Arial" w:hAnsi="Arial" w:cs="Arial"/>
        </w:rPr>
        <w:t xml:space="preserve"> palače, zgrade koja je tak</w:t>
      </w:r>
      <w:r w:rsidR="007D7E1A">
        <w:rPr>
          <w:rFonts w:ascii="Arial" w:hAnsi="Arial" w:cs="Arial"/>
        </w:rPr>
        <w:t>ođer u vlasništvu Grada Zadra. To je zgrada</w:t>
      </w:r>
      <w:r w:rsidRPr="004E5BA1">
        <w:rPr>
          <w:rFonts w:ascii="Arial" w:hAnsi="Arial" w:cs="Arial"/>
        </w:rPr>
        <w:t xml:space="preserve"> koja je obnovljena u okviru Operativnog programa „Konkurentnost i kohezija 2014. - 2020.“ Europskog fonda za regionalni razvoj unutar projekta pod nazivom „ZADAR BAŠTINI“ – Integrirani kulturni program Grada Zadra i koja će</w:t>
      </w:r>
      <w:r>
        <w:rPr>
          <w:rFonts w:ascii="Arial" w:hAnsi="Arial" w:cs="Arial"/>
        </w:rPr>
        <w:t>,</w:t>
      </w:r>
      <w:r w:rsidRPr="004E5BA1">
        <w:rPr>
          <w:rFonts w:ascii="Arial" w:hAnsi="Arial" w:cs="Arial"/>
        </w:rPr>
        <w:t xml:space="preserve"> prema arhitektonskom rješenju i projektu, s Kneževom palačom činiti jednu, sveobuhvatnu cjelinu.</w:t>
      </w:r>
    </w:p>
    <w:p w:rsidR="004E5BA1" w:rsidRDefault="004E5BA1" w:rsidP="004E5BA1">
      <w:pPr>
        <w:pStyle w:val="Bezproreda"/>
        <w:ind w:firstLine="708"/>
        <w:jc w:val="both"/>
        <w:rPr>
          <w:rFonts w:ascii="Arial" w:hAnsi="Arial" w:cs="Arial"/>
        </w:rPr>
      </w:pPr>
      <w:r w:rsidRPr="004E5BA1">
        <w:rPr>
          <w:rFonts w:ascii="Arial" w:hAnsi="Arial" w:cs="Arial"/>
        </w:rPr>
        <w:t xml:space="preserve">Dodatnih 4000 m2 </w:t>
      </w:r>
      <w:proofErr w:type="spellStart"/>
      <w:r w:rsidRPr="004E5BA1">
        <w:rPr>
          <w:rFonts w:ascii="Arial" w:hAnsi="Arial" w:cs="Arial"/>
        </w:rPr>
        <w:t>Providurove</w:t>
      </w:r>
      <w:proofErr w:type="spellEnd"/>
      <w:r w:rsidRPr="004E5BA1">
        <w:rPr>
          <w:rFonts w:ascii="Arial" w:hAnsi="Arial" w:cs="Arial"/>
        </w:rPr>
        <w:t xml:space="preserve"> palače</w:t>
      </w:r>
      <w:r w:rsidR="007D7E1A">
        <w:rPr>
          <w:rFonts w:ascii="Arial" w:hAnsi="Arial" w:cs="Arial"/>
        </w:rPr>
        <w:t>,</w:t>
      </w:r>
      <w:r w:rsidRPr="004E5BA1">
        <w:rPr>
          <w:rFonts w:ascii="Arial" w:hAnsi="Arial" w:cs="Arial"/>
        </w:rPr>
        <w:t xml:space="preserve"> uz postojećih 2500 m2 Kneževe pal</w:t>
      </w:r>
      <w:r w:rsidR="007D7E1A">
        <w:rPr>
          <w:rFonts w:ascii="Arial" w:hAnsi="Arial" w:cs="Arial"/>
        </w:rPr>
        <w:t>ače, upravljanje</w:t>
      </w:r>
      <w:r w:rsidRPr="004E5BA1">
        <w:rPr>
          <w:rFonts w:ascii="Arial" w:hAnsi="Arial" w:cs="Arial"/>
        </w:rPr>
        <w:t xml:space="preserve"> objektom nameće kao ključno</w:t>
      </w:r>
      <w:r w:rsidR="007D7E1A">
        <w:rPr>
          <w:rFonts w:ascii="Arial" w:hAnsi="Arial" w:cs="Arial"/>
        </w:rPr>
        <w:t xml:space="preserve"> pitanje</w:t>
      </w:r>
      <w:r w:rsidRPr="004E5BA1">
        <w:rPr>
          <w:rFonts w:ascii="Arial" w:hAnsi="Arial" w:cs="Arial"/>
        </w:rPr>
        <w:t>. U Planu razvoja kulture 2019. – 2026., koje je Gradsko vijeće usvojilo u srpnju 2020., stoji da će Grad Zadar osigurati tehnološku i infrastrukturnu podršku razvoju kulture kroz mjeru unaprjeđenja upravljanja kulturnom infrastrukturom za potrebe razvoja kulture, a što se u samom Akcijskom planu</w:t>
      </w:r>
      <w:r>
        <w:rPr>
          <w:rFonts w:ascii="Arial" w:hAnsi="Arial" w:cs="Arial"/>
        </w:rPr>
        <w:t>,</w:t>
      </w:r>
      <w:r w:rsidRPr="004E5BA1">
        <w:rPr>
          <w:rFonts w:ascii="Arial" w:hAnsi="Arial" w:cs="Arial"/>
        </w:rPr>
        <w:t xml:space="preserve"> između ostaloga</w:t>
      </w:r>
      <w:r>
        <w:rPr>
          <w:rFonts w:ascii="Arial" w:hAnsi="Arial" w:cs="Arial"/>
        </w:rPr>
        <w:t>,</w:t>
      </w:r>
      <w:r w:rsidRPr="004E5BA1">
        <w:rPr>
          <w:rFonts w:ascii="Arial" w:hAnsi="Arial" w:cs="Arial"/>
        </w:rPr>
        <w:t xml:space="preserve"> odnosi i na formiranje modela upravljanja Kneževom i </w:t>
      </w:r>
      <w:proofErr w:type="spellStart"/>
      <w:r w:rsidRPr="004E5BA1">
        <w:rPr>
          <w:rFonts w:ascii="Arial" w:hAnsi="Arial" w:cs="Arial"/>
        </w:rPr>
        <w:t>Providurovom</w:t>
      </w:r>
      <w:proofErr w:type="spellEnd"/>
      <w:r w:rsidRPr="004E5BA1">
        <w:rPr>
          <w:rFonts w:ascii="Arial" w:hAnsi="Arial" w:cs="Arial"/>
        </w:rPr>
        <w:t xml:space="preserve"> palačom, odnosno kompleksom tzv. Dvije palače. Isti dokument donosi mjeru koja se odnosi na rekonstrukciju, očuvanje, revitalizaciju, integraciju i interpretaciju kulturne baštine u zaštićenom povijesnom dijelu grada te iznosi potrebu za interpretacijom cjelovite priče o povijesti grada</w:t>
      </w:r>
      <w:r w:rsidR="007D7E1A">
        <w:rPr>
          <w:rFonts w:ascii="Arial" w:hAnsi="Arial" w:cs="Arial"/>
        </w:rPr>
        <w:t>,</w:t>
      </w:r>
      <w:r w:rsidRPr="004E5BA1">
        <w:rPr>
          <w:rFonts w:ascii="Arial" w:hAnsi="Arial" w:cs="Arial"/>
        </w:rPr>
        <w:t xml:space="preserve"> koja bi predstavljala osnovu za vidljivost zadarske kulture u nacionalnom kontekstu, odnosno za razvoj turizma, pa tako i ukupnog gospodarstva. Na</w:t>
      </w:r>
      <w:r w:rsidR="007D7E1A">
        <w:rPr>
          <w:rFonts w:ascii="Arial" w:hAnsi="Arial" w:cs="Arial"/>
        </w:rPr>
        <w:t>dalje, na</w:t>
      </w:r>
      <w:r w:rsidRPr="004E5BA1">
        <w:rPr>
          <w:rFonts w:ascii="Arial" w:hAnsi="Arial" w:cs="Arial"/>
        </w:rPr>
        <w:t xml:space="preserve">vodi se da će se obnovom </w:t>
      </w:r>
      <w:proofErr w:type="spellStart"/>
      <w:r w:rsidRPr="004E5BA1">
        <w:rPr>
          <w:rFonts w:ascii="Arial" w:hAnsi="Arial" w:cs="Arial"/>
        </w:rPr>
        <w:t>Providurove</w:t>
      </w:r>
      <w:proofErr w:type="spellEnd"/>
      <w:r w:rsidRPr="004E5BA1">
        <w:rPr>
          <w:rFonts w:ascii="Arial" w:hAnsi="Arial" w:cs="Arial"/>
        </w:rPr>
        <w:t xml:space="preserve"> palače riješiti dugogodišnja potreba za adekvatnim i objedinjenim muzejsko galerijskim prostorom.</w:t>
      </w:r>
      <w:r w:rsidR="00D53E53">
        <w:rPr>
          <w:rFonts w:ascii="Arial" w:hAnsi="Arial" w:cs="Arial"/>
        </w:rPr>
        <w:t xml:space="preserve"> </w:t>
      </w:r>
      <w:r w:rsidR="00D53E53" w:rsidRPr="00D53E53">
        <w:rPr>
          <w:rFonts w:ascii="Arial" w:hAnsi="Arial" w:cs="Arial"/>
        </w:rPr>
        <w:t>S obzirom na navedeno, i u kontekstu na</w:t>
      </w:r>
      <w:r w:rsidR="007D7E1A">
        <w:rPr>
          <w:rFonts w:ascii="Arial" w:hAnsi="Arial" w:cs="Arial"/>
        </w:rPr>
        <w:t>javljenih planova, Dvije palače su</w:t>
      </w:r>
      <w:r w:rsidR="00D53E53" w:rsidRPr="00D53E53">
        <w:rPr>
          <w:rFonts w:ascii="Arial" w:hAnsi="Arial" w:cs="Arial"/>
        </w:rPr>
        <w:t xml:space="preserve"> građevine </w:t>
      </w:r>
      <w:r w:rsidR="007D7E1A">
        <w:rPr>
          <w:rFonts w:ascii="Arial" w:hAnsi="Arial" w:cs="Arial"/>
        </w:rPr>
        <w:t>koje</w:t>
      </w:r>
      <w:r w:rsidR="00D53E53" w:rsidRPr="00D53E53">
        <w:rPr>
          <w:rFonts w:ascii="Arial" w:hAnsi="Arial" w:cs="Arial"/>
        </w:rPr>
        <w:t xml:space="preserve"> za grad Zadar predstavljaju veliki kulturni potencijal i čiju organizaciju i kapacitete treba prilagoditi realnim potrebama</w:t>
      </w:r>
      <w:r w:rsidR="00D53E53">
        <w:rPr>
          <w:rFonts w:ascii="Arial" w:hAnsi="Arial" w:cs="Arial"/>
        </w:rPr>
        <w:t>,</w:t>
      </w:r>
      <w:r w:rsidR="00D53E53" w:rsidRPr="00D53E53">
        <w:rPr>
          <w:rFonts w:ascii="Arial" w:hAnsi="Arial" w:cs="Arial"/>
        </w:rPr>
        <w:t xml:space="preserve"> ali i očekivanjima građana. U cilju postizanja rezultata</w:t>
      </w:r>
      <w:r w:rsidR="007D7E1A">
        <w:rPr>
          <w:rFonts w:ascii="Arial" w:hAnsi="Arial" w:cs="Arial"/>
        </w:rPr>
        <w:t>,</w:t>
      </w:r>
      <w:r w:rsidR="00D53E53" w:rsidRPr="00D53E53">
        <w:rPr>
          <w:rFonts w:ascii="Arial" w:hAnsi="Arial" w:cs="Arial"/>
        </w:rPr>
        <w:t xml:space="preserve"> koji će ta</w:t>
      </w:r>
      <w:r w:rsidR="00D53E53">
        <w:rPr>
          <w:rFonts w:ascii="Arial" w:hAnsi="Arial" w:cs="Arial"/>
        </w:rPr>
        <w:t xml:space="preserve"> očekivanja ispuniti, predlaže se</w:t>
      </w:r>
      <w:r w:rsidR="00D53E53" w:rsidRPr="00D53E53">
        <w:rPr>
          <w:rFonts w:ascii="Arial" w:hAnsi="Arial" w:cs="Arial"/>
        </w:rPr>
        <w:t xml:space="preserve"> osnivanje Javne ustanove u kulturi „Dvije palače“.</w:t>
      </w:r>
    </w:p>
    <w:p w:rsidR="00547C63" w:rsidRDefault="00547C63" w:rsidP="00547C63">
      <w:pPr>
        <w:pStyle w:val="Bezproreda"/>
        <w:jc w:val="both"/>
        <w:rPr>
          <w:rFonts w:ascii="Arial" w:hAnsi="Arial" w:cs="Arial"/>
        </w:rPr>
      </w:pPr>
    </w:p>
    <w:p w:rsidR="004E5BA1" w:rsidRDefault="00567ED1" w:rsidP="004E5BA1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Slijedom </w:t>
      </w:r>
      <w:r w:rsidR="004E5BA1">
        <w:rPr>
          <w:rFonts w:ascii="Arial" w:hAnsi="Arial" w:cs="Arial"/>
        </w:rPr>
        <w:t>navedenoga</w:t>
      </w:r>
      <w:r w:rsidR="00547C63" w:rsidRPr="00547C63">
        <w:rPr>
          <w:rFonts w:ascii="Arial" w:hAnsi="Arial" w:cs="Arial"/>
        </w:rPr>
        <w:t xml:space="preserve">, potrebno je </w:t>
      </w:r>
      <w:r w:rsidR="004E5BA1">
        <w:rPr>
          <w:rFonts w:ascii="Arial" w:hAnsi="Arial" w:cs="Arial"/>
        </w:rPr>
        <w:t xml:space="preserve">provesti javno savjetovanje o Nacrtu Odluke o osnivanju </w:t>
      </w:r>
      <w:r w:rsidR="004E5BA1" w:rsidRPr="004E5BA1">
        <w:rPr>
          <w:rFonts w:ascii="Arial" w:hAnsi="Arial" w:cs="Arial"/>
        </w:rPr>
        <w:t>Javne ustanove u kulturi „Dvije palače“</w:t>
      </w:r>
      <w:r w:rsidR="004E5BA1">
        <w:rPr>
          <w:rFonts w:ascii="Arial" w:hAnsi="Arial" w:cs="Arial"/>
        </w:rPr>
        <w:t>.</w:t>
      </w:r>
    </w:p>
    <w:p w:rsidR="00A73522" w:rsidRDefault="00A73522" w:rsidP="004E5BA1">
      <w:pPr>
        <w:pStyle w:val="Bezproreda"/>
        <w:jc w:val="both"/>
        <w:rPr>
          <w:rFonts w:ascii="Arial" w:hAnsi="Arial" w:cs="Arial"/>
        </w:rPr>
      </w:pPr>
    </w:p>
    <w:p w:rsidR="00716C44" w:rsidRDefault="00716C44" w:rsidP="00716C44">
      <w:pPr>
        <w:pStyle w:val="Bezproreda"/>
        <w:ind w:firstLine="708"/>
        <w:jc w:val="both"/>
        <w:rPr>
          <w:rFonts w:ascii="Arial" w:hAnsi="Arial" w:cs="Arial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0"/>
      </w:tblGrid>
      <w:tr w:rsidR="00716C44" w:rsidTr="00716C44">
        <w:trPr>
          <w:trHeight w:val="1032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4" w:rsidRDefault="00716C44">
            <w:pPr>
              <w:spacing w:line="0" w:lineRule="atLeast"/>
              <w:rPr>
                <w:rFonts w:ascii="Arial" w:hAnsi="Arial" w:cs="Arial"/>
                <w:bCs/>
              </w:rPr>
            </w:pPr>
          </w:p>
          <w:p w:rsidR="00716C44" w:rsidRDefault="00716C44">
            <w:pPr>
              <w:spacing w:line="0" w:lineRule="atLeast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</w:rPr>
              <w:t xml:space="preserve">danom           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="007D7E1A">
              <w:rPr>
                <w:rFonts w:ascii="Arial" w:hAnsi="Arial" w:cs="Arial"/>
                <w:b/>
                <w:iCs/>
              </w:rPr>
              <w:t>14.</w:t>
            </w:r>
            <w:r w:rsidR="00547C63">
              <w:rPr>
                <w:rFonts w:ascii="Arial" w:hAnsi="Arial" w:cs="Arial"/>
                <w:b/>
                <w:iCs/>
              </w:rPr>
              <w:t xml:space="preserve"> </w:t>
            </w:r>
            <w:r w:rsidR="007D7E1A">
              <w:rPr>
                <w:rFonts w:ascii="Arial" w:hAnsi="Arial" w:cs="Arial"/>
                <w:b/>
                <w:iCs/>
              </w:rPr>
              <w:t>prosinca</w:t>
            </w:r>
            <w:bookmarkStart w:id="0" w:name="_GoBack"/>
            <w:bookmarkEnd w:id="0"/>
            <w:r w:rsidR="004E5BA1">
              <w:rPr>
                <w:rFonts w:ascii="Arial" w:hAnsi="Arial" w:cs="Arial"/>
                <w:b/>
                <w:iCs/>
              </w:rPr>
              <w:t xml:space="preserve"> 2021</w:t>
            </w:r>
            <w:r>
              <w:rPr>
                <w:rFonts w:ascii="Arial" w:hAnsi="Arial" w:cs="Arial"/>
                <w:b/>
                <w:iCs/>
              </w:rPr>
              <w:t>. godine.</w:t>
            </w:r>
          </w:p>
          <w:p w:rsidR="00716C44" w:rsidRDefault="00716C44">
            <w:pPr>
              <w:spacing w:line="256" w:lineRule="auto"/>
              <w:ind w:right="-45"/>
              <w:jc w:val="center"/>
              <w:rPr>
                <w:rFonts w:ascii="Arial" w:hAnsi="Arial" w:cs="Arial"/>
                <w:bCs/>
              </w:rPr>
            </w:pPr>
          </w:p>
        </w:tc>
      </w:tr>
      <w:tr w:rsidR="00716C44" w:rsidTr="00716C44">
        <w:trPr>
          <w:trHeight w:val="1230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4" w:rsidRDefault="00716C44">
            <w:pPr>
              <w:spacing w:line="0" w:lineRule="atLeast"/>
              <w:jc w:val="center"/>
              <w:rPr>
                <w:rFonts w:ascii="Arial" w:hAnsi="Arial" w:cs="Arial"/>
                <w:b/>
                <w:iCs/>
              </w:rPr>
            </w:pPr>
          </w:p>
          <w:p w:rsidR="00716C44" w:rsidRPr="0035563E" w:rsidRDefault="00716C44" w:rsidP="0035563E">
            <w:pPr>
              <w:spacing w:line="256" w:lineRule="auto"/>
              <w:ind w:right="-45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Adresa e-pošte na koju se šalju očitovanja zainteresirane javnosti:</w:t>
            </w:r>
          </w:p>
          <w:p w:rsidR="00716C44" w:rsidRDefault="007D7E1A">
            <w:pPr>
              <w:spacing w:line="256" w:lineRule="auto"/>
              <w:ind w:right="-45"/>
              <w:jc w:val="center"/>
              <w:rPr>
                <w:rFonts w:ascii="Arial" w:hAnsi="Arial" w:cs="Arial"/>
                <w:b/>
              </w:rPr>
            </w:pPr>
            <w:hyperlink r:id="rId4" w:history="1">
              <w:r w:rsidR="008C3E82" w:rsidRPr="0065757C">
                <w:rPr>
                  <w:rStyle w:val="Hiperveza"/>
                  <w:rFonts w:ascii="Arial" w:hAnsi="Arial" w:cs="Arial"/>
                  <w:b/>
                </w:rPr>
                <w:t>kultura@grad-zadar.hr</w:t>
              </w:r>
            </w:hyperlink>
            <w:r w:rsidR="008C3E82">
              <w:rPr>
                <w:rFonts w:ascii="Arial" w:hAnsi="Arial" w:cs="Arial"/>
                <w:b/>
              </w:rPr>
              <w:t xml:space="preserve">. </w:t>
            </w:r>
          </w:p>
          <w:p w:rsidR="00716C44" w:rsidRDefault="00716C44">
            <w:pPr>
              <w:spacing w:line="256" w:lineRule="auto"/>
              <w:ind w:right="-45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716C44" w:rsidRDefault="00716C44" w:rsidP="00716C44">
      <w:pPr>
        <w:pStyle w:val="Bezproreda"/>
        <w:ind w:firstLine="708"/>
        <w:jc w:val="both"/>
        <w:rPr>
          <w:rFonts w:ascii="Arial" w:hAnsi="Arial" w:cs="Arial"/>
        </w:rPr>
      </w:pPr>
    </w:p>
    <w:sectPr w:rsidR="00716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3B"/>
    <w:rsid w:val="00183CA3"/>
    <w:rsid w:val="001B6EF9"/>
    <w:rsid w:val="00273C2B"/>
    <w:rsid w:val="0035563E"/>
    <w:rsid w:val="00355A3B"/>
    <w:rsid w:val="00455525"/>
    <w:rsid w:val="00494B7E"/>
    <w:rsid w:val="004D68AE"/>
    <w:rsid w:val="004E5BA1"/>
    <w:rsid w:val="0051542A"/>
    <w:rsid w:val="00547C63"/>
    <w:rsid w:val="00567ED1"/>
    <w:rsid w:val="00701395"/>
    <w:rsid w:val="00711C75"/>
    <w:rsid w:val="00716C44"/>
    <w:rsid w:val="00772B9C"/>
    <w:rsid w:val="007D7E1A"/>
    <w:rsid w:val="0089520F"/>
    <w:rsid w:val="008C3E82"/>
    <w:rsid w:val="009A3703"/>
    <w:rsid w:val="00A73522"/>
    <w:rsid w:val="00A84BFB"/>
    <w:rsid w:val="00A92183"/>
    <w:rsid w:val="00AA086F"/>
    <w:rsid w:val="00BD6A29"/>
    <w:rsid w:val="00D53E53"/>
    <w:rsid w:val="00D53FF8"/>
    <w:rsid w:val="00DB3FA9"/>
    <w:rsid w:val="00E8326A"/>
    <w:rsid w:val="00E95D1F"/>
    <w:rsid w:val="00E96391"/>
    <w:rsid w:val="00FB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9B231-BF74-4420-9BB4-F0BFA79B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5A3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8C3E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grad-zad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Tina Jurjako</cp:lastModifiedBy>
  <cp:revision>15</cp:revision>
  <cp:lastPrinted>2020-05-08T12:33:00Z</cp:lastPrinted>
  <dcterms:created xsi:type="dcterms:W3CDTF">2020-04-27T11:05:00Z</dcterms:created>
  <dcterms:modified xsi:type="dcterms:W3CDTF">2021-12-07T09:46:00Z</dcterms:modified>
</cp:coreProperties>
</file>